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FB" w:rsidRDefault="004F69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F69FB" w:rsidRDefault="004F69FB">
      <w:pPr>
        <w:pStyle w:val="ConsPlusNormal"/>
        <w:jc w:val="both"/>
        <w:outlineLvl w:val="0"/>
      </w:pPr>
    </w:p>
    <w:p w:rsidR="004F69FB" w:rsidRDefault="004F69FB">
      <w:pPr>
        <w:pStyle w:val="ConsPlusNormal"/>
        <w:outlineLvl w:val="0"/>
      </w:pPr>
      <w:r>
        <w:t>Зарегистрировано в Минюсте России 30 ноября 2021 г. N 66118</w:t>
      </w:r>
    </w:p>
    <w:p w:rsidR="004F69FB" w:rsidRDefault="004F6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9FB" w:rsidRDefault="004F69FB">
      <w:pPr>
        <w:pStyle w:val="ConsPlusNormal"/>
        <w:jc w:val="both"/>
      </w:pPr>
    </w:p>
    <w:p w:rsidR="004F69FB" w:rsidRDefault="004F69FB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4F69FB" w:rsidRDefault="004F69FB">
      <w:pPr>
        <w:pStyle w:val="ConsPlusTitle"/>
        <w:jc w:val="center"/>
      </w:pPr>
    </w:p>
    <w:p w:rsidR="004F69FB" w:rsidRDefault="004F69FB">
      <w:pPr>
        <w:pStyle w:val="ConsPlusTitle"/>
        <w:jc w:val="center"/>
      </w:pPr>
      <w:r>
        <w:t>ПРИКАЗ</w:t>
      </w:r>
    </w:p>
    <w:p w:rsidR="004F69FB" w:rsidRDefault="004F69FB">
      <w:pPr>
        <w:pStyle w:val="ConsPlusTitle"/>
        <w:jc w:val="center"/>
      </w:pPr>
      <w:r>
        <w:t>от 24 ноября 2021 г. N 794</w:t>
      </w:r>
    </w:p>
    <w:p w:rsidR="004F69FB" w:rsidRDefault="004F69FB">
      <w:pPr>
        <w:pStyle w:val="ConsPlusTitle"/>
        <w:jc w:val="center"/>
      </w:pPr>
    </w:p>
    <w:p w:rsidR="004F69FB" w:rsidRDefault="004F69FB">
      <w:pPr>
        <w:pStyle w:val="ConsPlusTitle"/>
        <w:jc w:val="center"/>
      </w:pPr>
      <w:r>
        <w:t>ОБ УТВЕРЖДЕНИИ ВЕТЕРИНАРНЫХ ПРАВИЛ</w:t>
      </w:r>
    </w:p>
    <w:p w:rsidR="004F69FB" w:rsidRDefault="004F69FB">
      <w:pPr>
        <w:pStyle w:val="ConsPlusTitle"/>
        <w:jc w:val="center"/>
      </w:pPr>
      <w:r>
        <w:t>НАЗНАЧЕНИЯ И ПРОВЕДЕНИЯ ВЕТЕРИНАРНО-САНИТАРНОЙ ЭКСПЕРТИЗЫ</w:t>
      </w:r>
    </w:p>
    <w:p w:rsidR="004F69FB" w:rsidRDefault="004F69FB">
      <w:pPr>
        <w:pStyle w:val="ConsPlusTitle"/>
        <w:jc w:val="center"/>
      </w:pPr>
      <w:r>
        <w:t>ЯИЦ СЕЛЬСКОХОЗЯЙСТВЕННЫХ ПТИЦ И ЯЙЦЕПРОДУКЦИИ,</w:t>
      </w:r>
    </w:p>
    <w:p w:rsidR="004F69FB" w:rsidRDefault="004F69FB">
      <w:pPr>
        <w:pStyle w:val="ConsPlusTitle"/>
        <w:jc w:val="center"/>
      </w:pPr>
      <w:r>
        <w:t>ПРЕДНАЗНАЧЕННЫХ ДЛЯ ПЕРЕРАБОТКИ И РЕАЛИЗАЦИИ</w:t>
      </w:r>
    </w:p>
    <w:p w:rsidR="004F69FB" w:rsidRDefault="004F69FB">
      <w:pPr>
        <w:pStyle w:val="ConsPlusNormal"/>
        <w:jc w:val="both"/>
      </w:pPr>
    </w:p>
    <w:p w:rsidR="004F69FB" w:rsidRDefault="004F69F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статьи 2.1</w:t>
        </w:r>
      </w:hyperlink>
      <w:r>
        <w:t xml:space="preserve"> и </w:t>
      </w:r>
      <w:hyperlink r:id="rId6" w:history="1">
        <w:r>
          <w:rPr>
            <w:color w:val="0000FF"/>
          </w:rPr>
          <w:t>статьей 21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2021, N 24, ст. 4197) и </w:t>
      </w:r>
      <w:hyperlink r:id="rId7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 xml:space="preserve">1. Утвердить прилагаемые Ветеринарные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назначения и проведения ветеринарно-санитарной экспертизы яиц сельскохозяйственных птиц и яйцепродукции, предназначенных для переработки и реализации.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2022 г. и действует до 1 марта 2028 г.</w:t>
      </w:r>
    </w:p>
    <w:p w:rsidR="004F69FB" w:rsidRDefault="004F69FB">
      <w:pPr>
        <w:pStyle w:val="ConsPlusNormal"/>
        <w:jc w:val="both"/>
      </w:pPr>
    </w:p>
    <w:p w:rsidR="004F69FB" w:rsidRDefault="004F69FB">
      <w:pPr>
        <w:pStyle w:val="ConsPlusNormal"/>
        <w:jc w:val="right"/>
      </w:pPr>
      <w:r>
        <w:t>Министр</w:t>
      </w:r>
    </w:p>
    <w:p w:rsidR="004F69FB" w:rsidRDefault="004F69FB">
      <w:pPr>
        <w:pStyle w:val="ConsPlusNormal"/>
        <w:jc w:val="right"/>
      </w:pPr>
      <w:r>
        <w:t>Д.Н.ПАТРУШЕВ</w:t>
      </w:r>
    </w:p>
    <w:p w:rsidR="004F69FB" w:rsidRDefault="004F69FB">
      <w:pPr>
        <w:pStyle w:val="ConsPlusNormal"/>
        <w:jc w:val="both"/>
      </w:pPr>
    </w:p>
    <w:p w:rsidR="004F69FB" w:rsidRDefault="004F69FB">
      <w:pPr>
        <w:pStyle w:val="ConsPlusNormal"/>
        <w:jc w:val="both"/>
      </w:pPr>
    </w:p>
    <w:p w:rsidR="004F69FB" w:rsidRDefault="004F69FB">
      <w:pPr>
        <w:pStyle w:val="ConsPlusNormal"/>
        <w:jc w:val="both"/>
      </w:pPr>
    </w:p>
    <w:p w:rsidR="004F69FB" w:rsidRDefault="004F69FB">
      <w:pPr>
        <w:pStyle w:val="ConsPlusNormal"/>
        <w:jc w:val="both"/>
      </w:pPr>
    </w:p>
    <w:p w:rsidR="004F69FB" w:rsidRDefault="004F69FB">
      <w:pPr>
        <w:pStyle w:val="ConsPlusNormal"/>
        <w:jc w:val="both"/>
      </w:pPr>
    </w:p>
    <w:p w:rsidR="004F69FB" w:rsidRDefault="004F69FB">
      <w:pPr>
        <w:pStyle w:val="ConsPlusNormal"/>
        <w:jc w:val="right"/>
        <w:outlineLvl w:val="0"/>
      </w:pPr>
      <w:r>
        <w:t>Утверждены</w:t>
      </w:r>
    </w:p>
    <w:p w:rsidR="004F69FB" w:rsidRDefault="004F69FB">
      <w:pPr>
        <w:pStyle w:val="ConsPlusNormal"/>
        <w:jc w:val="right"/>
      </w:pPr>
      <w:r>
        <w:t>приказом Минсельхоза России</w:t>
      </w:r>
    </w:p>
    <w:p w:rsidR="004F69FB" w:rsidRDefault="004F69FB">
      <w:pPr>
        <w:pStyle w:val="ConsPlusNormal"/>
        <w:jc w:val="right"/>
      </w:pPr>
      <w:r>
        <w:t>от 24 ноября 2021 N 794</w:t>
      </w:r>
    </w:p>
    <w:p w:rsidR="004F69FB" w:rsidRDefault="004F69FB">
      <w:pPr>
        <w:pStyle w:val="ConsPlusNormal"/>
        <w:jc w:val="both"/>
      </w:pPr>
    </w:p>
    <w:p w:rsidR="004F69FB" w:rsidRDefault="004F69FB">
      <w:pPr>
        <w:pStyle w:val="ConsPlusTitle"/>
        <w:jc w:val="center"/>
      </w:pPr>
      <w:bookmarkStart w:id="0" w:name="P29"/>
      <w:bookmarkEnd w:id="0"/>
      <w:r>
        <w:t>ВЕТЕРИНАРНЫЕ ПРАВИЛА</w:t>
      </w:r>
    </w:p>
    <w:p w:rsidR="004F69FB" w:rsidRDefault="004F69FB">
      <w:pPr>
        <w:pStyle w:val="ConsPlusTitle"/>
        <w:jc w:val="center"/>
      </w:pPr>
      <w:r>
        <w:t>НАЗНАЧЕНИЯ И ПРОВЕДЕНИЯ ВЕТЕРИНАРНО-САНИТАРНОЙ ЭКСПЕРТИЗЫ</w:t>
      </w:r>
    </w:p>
    <w:p w:rsidR="004F69FB" w:rsidRDefault="004F69FB">
      <w:pPr>
        <w:pStyle w:val="ConsPlusTitle"/>
        <w:jc w:val="center"/>
      </w:pPr>
      <w:r>
        <w:t>ЯИЦ СЕЛЬСКОХОЗЯЙСТВЕННЫХ ПТИЦ И ЯЙЦЕПРОДУКЦИИ,</w:t>
      </w:r>
    </w:p>
    <w:p w:rsidR="004F69FB" w:rsidRDefault="004F69FB">
      <w:pPr>
        <w:pStyle w:val="ConsPlusTitle"/>
        <w:jc w:val="center"/>
      </w:pPr>
      <w:r>
        <w:t>ПРЕДНАЗНАЧЕННЫХ ДЛЯ ПЕРЕРАБОТКИ И РЕАЛИЗАЦИИ</w:t>
      </w:r>
    </w:p>
    <w:p w:rsidR="004F69FB" w:rsidRDefault="004F69FB">
      <w:pPr>
        <w:pStyle w:val="ConsPlusNormal"/>
        <w:jc w:val="both"/>
      </w:pPr>
    </w:p>
    <w:p w:rsidR="004F69FB" w:rsidRDefault="004F69FB">
      <w:pPr>
        <w:pStyle w:val="ConsPlusTitle"/>
        <w:jc w:val="center"/>
        <w:outlineLvl w:val="1"/>
      </w:pPr>
      <w:r>
        <w:t>I. Общие положения</w:t>
      </w:r>
    </w:p>
    <w:p w:rsidR="004F69FB" w:rsidRDefault="004F69FB">
      <w:pPr>
        <w:pStyle w:val="ConsPlusNormal"/>
        <w:jc w:val="both"/>
      </w:pPr>
    </w:p>
    <w:p w:rsidR="004F69FB" w:rsidRDefault="004F69FB">
      <w:pPr>
        <w:pStyle w:val="ConsPlusNormal"/>
        <w:ind w:firstLine="540"/>
        <w:jc w:val="both"/>
      </w:pPr>
      <w:r>
        <w:t>1. Ветеринарные правила назначения и проведения ветеринарно-санитарной экспертизы яиц сельскохозяйственных птиц (далее - яйца) и яйцепродукции, предназначенных для переработки и реализации (далее - Правила), устанавливают обязательные для исполнения физическими лицами и юридическими лицами требования при назначении и проведении ветеринарно-санитарной экспертизы яиц и яйцепродукции (далее - ветеринарно-санитарная экспертиза).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2. Ветеринарно-санитарной экспертизе перед выпуском в обращение подлежат: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lastRenderedPageBreak/>
        <w:t>яйца и яйцепродукция &lt;1&gt;, предназначенные для переработки и реализации, в целях определения их пригодности к использованию для пищевых целей &lt;2&gt;;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4</w:t>
        </w:r>
      </w:hyperlink>
      <w:r>
        <w:t xml:space="preserve"> технического регламента Таможенного союза "О безопасности пищевой продукции" (ТР ТС 021/2011), принятого Решением Комиссии Таможенного союза от 9 декабря 2011 г. N 880 (официальный сайт Комиссии Таможенного союза http://www.tsouz.ru/, 15 декабря 2011 г.; официальный сайт Евразийского экономического союза http://www.eaeunion.org/, 27 декабря 2019 г.) (далее - технический регламент "О безопасности пищевой продукции"), являющимся обязательным для Российской Федерации в соответствии с </w:t>
      </w:r>
      <w:hyperlink r:id="rId9" w:history="1">
        <w:r>
          <w:rPr>
            <w:color w:val="0000FF"/>
          </w:rPr>
          <w:t>Договором</w:t>
        </w:r>
      </w:hyperlink>
      <w:r>
        <w:t xml:space="preserve"> об утверждении Евразийского экономического сообщества от 10 октября 2000 г. (Собрание законодательства Российской Федерации, 2002, N 7, ст. 632), </w:t>
      </w:r>
      <w:hyperlink r:id="rId10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первая статьи 21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857) (далее - Закон "О ветеринарии").</w:t>
      </w:r>
    </w:p>
    <w:p w:rsidR="004F69FB" w:rsidRDefault="004F69FB">
      <w:pPr>
        <w:pStyle w:val="ConsPlusNormal"/>
        <w:jc w:val="both"/>
      </w:pPr>
    </w:p>
    <w:p w:rsidR="004F69FB" w:rsidRDefault="004F69FB">
      <w:pPr>
        <w:pStyle w:val="ConsPlusNormal"/>
        <w:ind w:firstLine="540"/>
        <w:jc w:val="both"/>
      </w:pPr>
      <w:r>
        <w:t>яйца непромышленного изготовления, реализуемые на розничных рынках &lt;3&gt; (далее - рынки).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Пункт 2 статьи 3</w:t>
        </w:r>
      </w:hyperlink>
      <w:r>
        <w:t xml:space="preserve"> Федерального закона от 30 декабря 2006 г. N 271-ФЗ "О розничных рынках и о внесении изменений в Трудовой кодекс Российской Федерации" (Собрание законодательства Российской Федерации, 2007, N 1, ст. 34).</w:t>
      </w:r>
    </w:p>
    <w:p w:rsidR="004F69FB" w:rsidRDefault="004F69FB">
      <w:pPr>
        <w:pStyle w:val="ConsPlusNormal"/>
        <w:jc w:val="both"/>
      </w:pPr>
    </w:p>
    <w:p w:rsidR="004F69FB" w:rsidRDefault="004F69FB">
      <w:pPr>
        <w:pStyle w:val="ConsPlusNormal"/>
        <w:ind w:firstLine="540"/>
        <w:jc w:val="both"/>
      </w:pPr>
      <w:r>
        <w:t>3. Действие Правил не распространяется на яйца и яйцепродукцию, полученные гражданами в домашних условиях, в личных подсобных хозяйствах и (или) гражданами, занимающимися животноводством, а также на процессы производства (изготовления), хранения, перевозки (транспортирования) и утилизации яиц и яйцепродукции, предназначенных только для личного потребления и не предназначенных для выпуска в обращение на территории Российской Федерации &lt;4&gt;.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Часть 2 статьи 3</w:t>
        </w:r>
      </w:hyperlink>
      <w:r>
        <w:t xml:space="preserve"> технического регламента "О безопасности пищевой продукции".</w:t>
      </w:r>
    </w:p>
    <w:p w:rsidR="004F69FB" w:rsidRDefault="004F69FB">
      <w:pPr>
        <w:pStyle w:val="ConsPlusNormal"/>
        <w:jc w:val="both"/>
      </w:pPr>
    </w:p>
    <w:p w:rsidR="004F69FB" w:rsidRDefault="004F69FB">
      <w:pPr>
        <w:pStyle w:val="ConsPlusNormal"/>
        <w:ind w:firstLine="540"/>
        <w:jc w:val="both"/>
      </w:pPr>
      <w:r>
        <w:t xml:space="preserve">4. Проведение ветеринарно-санитарной экспертизы организуется федеральным органом исполнительной власти в области ветеринарного надзора, ветеринарными (ветеринарно-санитарными) службами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федерального органа исполнительной власти, осуществляющего правоприменительные функции, функции по контролю и надзору в сфере исполнения уголовных наказаний,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</w:t>
      </w:r>
      <w:r>
        <w:lastRenderedPageBreak/>
        <w:t>исполнительной власти, осуществляющего государственное управление в области обеспечения безопасности Российской Федерации, органами исполнительной власти субъектов Российской Федерации (далее - Госветслужба) &lt;5&gt; в пределах своей компетенции.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Часть седьмая статьи 21</w:t>
        </w:r>
      </w:hyperlink>
      <w:r>
        <w:t xml:space="preserve"> Закона "О ветеринарии".</w:t>
      </w:r>
    </w:p>
    <w:p w:rsidR="004F69FB" w:rsidRDefault="004F69FB">
      <w:pPr>
        <w:pStyle w:val="ConsPlusNormal"/>
        <w:jc w:val="both"/>
      </w:pPr>
    </w:p>
    <w:p w:rsidR="004F69FB" w:rsidRDefault="004F69FB">
      <w:pPr>
        <w:pStyle w:val="ConsPlusTitle"/>
        <w:jc w:val="center"/>
        <w:outlineLvl w:val="1"/>
      </w:pPr>
      <w:r>
        <w:t>II. Назначение ветеринарно-санитарной экспертизы</w:t>
      </w:r>
    </w:p>
    <w:p w:rsidR="004F69FB" w:rsidRDefault="004F69FB">
      <w:pPr>
        <w:pStyle w:val="ConsPlusNormal"/>
        <w:jc w:val="both"/>
      </w:pPr>
    </w:p>
    <w:p w:rsidR="004F69FB" w:rsidRDefault="004F69FB">
      <w:pPr>
        <w:pStyle w:val="ConsPlusNormal"/>
        <w:ind w:firstLine="540"/>
        <w:jc w:val="both"/>
      </w:pPr>
      <w:r>
        <w:t>5. Ветеринарно-санитарная экспертиза назначается в целях: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 xml:space="preserve">установления соответствия яиц и яйцепродукции требованиям безопасности технического </w:t>
      </w:r>
      <w:hyperlink r:id="rId16" w:history="1">
        <w:r>
          <w:rPr>
            <w:color w:val="0000FF"/>
          </w:rPr>
          <w:t>регламента</w:t>
        </w:r>
      </w:hyperlink>
      <w:r>
        <w:t xml:space="preserve"> "О безопасности пищевой продукции";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установления благополучия в ветеринарном отношении хозяйств (производственных объектов) происхождения сельскохозяйственных птиц &lt;6&gt;, от которых получены яйца и яйцепродукция, подлежащие ветеринарно-санитарной экспертизе (далее - хозяйства);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Пункт 2 части 2 статьи 30</w:t>
        </w:r>
      </w:hyperlink>
      <w:r>
        <w:t xml:space="preserve"> технического регламента "О безопасности пищевой продукции".</w:t>
      </w:r>
    </w:p>
    <w:p w:rsidR="004F69FB" w:rsidRDefault="004F69FB">
      <w:pPr>
        <w:pStyle w:val="ConsPlusNormal"/>
        <w:jc w:val="both"/>
      </w:pPr>
    </w:p>
    <w:p w:rsidR="004F69FB" w:rsidRDefault="004F69FB">
      <w:pPr>
        <w:pStyle w:val="ConsPlusNormal"/>
        <w:ind w:firstLine="540"/>
        <w:jc w:val="both"/>
      </w:pPr>
      <w:r>
        <w:t>определения пригодности яиц и яйцепродукции к использованию для пищевых целей &lt;7&gt;.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Часть первая статьи 21</w:t>
        </w:r>
      </w:hyperlink>
      <w:r>
        <w:t xml:space="preserve"> Закона "О ветеринарии".</w:t>
      </w:r>
    </w:p>
    <w:p w:rsidR="004F69FB" w:rsidRDefault="004F69FB">
      <w:pPr>
        <w:pStyle w:val="ConsPlusNormal"/>
        <w:jc w:val="both"/>
      </w:pPr>
    </w:p>
    <w:p w:rsidR="004F69FB" w:rsidRDefault="004F69FB">
      <w:pPr>
        <w:pStyle w:val="ConsPlusNormal"/>
        <w:ind w:firstLine="540"/>
        <w:jc w:val="both"/>
      </w:pPr>
      <w:r>
        <w:t>6. Ветеринарно-санитарная экспертиза назначается и проводится специалистами в области ветеринарии, являющимися уполномоченными лицами органов и организаций, входящих в систему Госветслужбы &lt;8&gt; (далее - специалисты Госветслужбы).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9" w:history="1">
        <w:r>
          <w:rPr>
            <w:color w:val="0000FF"/>
          </w:rPr>
          <w:t>Абзац второй пункта 2 статьи 1.1</w:t>
        </w:r>
      </w:hyperlink>
      <w:r>
        <w:t xml:space="preserve"> и </w:t>
      </w:r>
      <w:hyperlink r:id="rId20" w:history="1">
        <w:r>
          <w:rPr>
            <w:color w:val="0000FF"/>
          </w:rPr>
          <w:t>пункт 2 статьи 5</w:t>
        </w:r>
      </w:hyperlink>
      <w:r>
        <w:t xml:space="preserve"> Закона "О ветеринарии".</w:t>
      </w:r>
    </w:p>
    <w:p w:rsidR="004F69FB" w:rsidRDefault="004F69FB">
      <w:pPr>
        <w:pStyle w:val="ConsPlusNormal"/>
        <w:jc w:val="both"/>
      </w:pPr>
    </w:p>
    <w:p w:rsidR="004F69FB" w:rsidRDefault="004F69FB">
      <w:pPr>
        <w:pStyle w:val="ConsPlusNormal"/>
        <w:ind w:firstLine="540"/>
        <w:jc w:val="both"/>
      </w:pPr>
      <w:r>
        <w:t>7. Решение о назначении ветеринарно-санитарной экспертизы принимается специалистом Госветслужбы при непосредственном обращении собственника (владельца) яиц и (или) яйцепродукции или его уполномоченного представителя (далее - владелец) в орган или организацию, входящие в систему Госветслужбы, по выбору владельца.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 xml:space="preserve">8. Отбор проб яиц и яйцепродукции для проведения ветеринарно-санитарной экспертизы осуществляется специалистами Госветслужбы при содействии их владельца в соответствии со стандартами, содержащими правила отбора образцов яиц и (или) яйцепродукции, включенными в перечень международных и региональных (межгосударственных) стандартов, а в случае их отсутствия -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</w:t>
      </w:r>
      <w:hyperlink r:id="rId21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(ТР ТС 021/2011) и осуществления оценки соответствия объектов технического регулирования &lt;9&gt; (далее - Перечень стандартов).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 xml:space="preserve">&lt;9&gt; Утвержден </w:t>
      </w:r>
      <w:hyperlink r:id="rId22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24 декабря 2019 г. N 236 (далее - Решение ЕЭК N 236), являющимся обязательным для Российской Федерации </w:t>
      </w:r>
      <w:r>
        <w:lastRenderedPageBreak/>
        <w:t xml:space="preserve">в соответствии с </w:t>
      </w:r>
      <w:hyperlink r:id="rId23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г., ратифицированным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союзе".</w:t>
      </w:r>
    </w:p>
    <w:p w:rsidR="004F69FB" w:rsidRDefault="004F69FB">
      <w:pPr>
        <w:pStyle w:val="ConsPlusNormal"/>
        <w:jc w:val="both"/>
      </w:pPr>
    </w:p>
    <w:p w:rsidR="004F69FB" w:rsidRDefault="004F69FB">
      <w:pPr>
        <w:pStyle w:val="ConsPlusTitle"/>
        <w:jc w:val="center"/>
        <w:outlineLvl w:val="1"/>
      </w:pPr>
      <w:r>
        <w:t>III. Проведение ветеринарно-санитарной экспертизы</w:t>
      </w:r>
    </w:p>
    <w:p w:rsidR="004F69FB" w:rsidRDefault="004F69FB">
      <w:pPr>
        <w:pStyle w:val="ConsPlusNormal"/>
        <w:jc w:val="both"/>
      </w:pPr>
    </w:p>
    <w:p w:rsidR="004F69FB" w:rsidRDefault="004F69FB">
      <w:pPr>
        <w:pStyle w:val="ConsPlusNormal"/>
        <w:ind w:firstLine="540"/>
        <w:jc w:val="both"/>
      </w:pPr>
      <w:r>
        <w:t>9. В рамках проведения ветеринарно-санитарной экспертизы осуществляются: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рассмотрение представленных владельцем документов и сведений;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подготовка проб яиц и (или) яйцепродукции к проведению исследований и их исследование;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 xml:space="preserve">отбор проб яиц и (или) яйцепродукции и их направление для проведения лабораторных исследований, предусмотренных </w:t>
      </w:r>
      <w:hyperlink w:anchor="P120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21" w:history="1">
        <w:r>
          <w:rPr>
            <w:color w:val="0000FF"/>
          </w:rPr>
          <w:t>"в" пункта 15</w:t>
        </w:r>
      </w:hyperlink>
      <w:r>
        <w:t xml:space="preserve"> и </w:t>
      </w:r>
      <w:hyperlink w:anchor="P12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26" w:history="1">
        <w:r>
          <w:rPr>
            <w:color w:val="0000FF"/>
          </w:rPr>
          <w:t>"в" пункта 16</w:t>
        </w:r>
      </w:hyperlink>
      <w:r>
        <w:t xml:space="preserve"> Правил, в лабораторию (испытательный центр), входящую в систему органов и учреждений Госветслужбы, или иную лабораторию (испытательный центр), аккредитованную в национальной системе аккредитации (далее - лаборатория).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 xml:space="preserve">10. Срок проведения ветеринарно-санитарной экспертизы яиц и яйцепродукции, предназначенных для переработки на пищевые цели, не должен превышать трех часов с момента обращения владельца, за исключением случаев, указанных в </w:t>
      </w:r>
      <w:hyperlink w:anchor="P12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21" w:history="1">
        <w:r>
          <w:rPr>
            <w:color w:val="0000FF"/>
          </w:rPr>
          <w:t>"в" пункта 15</w:t>
        </w:r>
      </w:hyperlink>
      <w:r>
        <w:t xml:space="preserve"> Правил, требующих проведения лабораторных исследований.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 xml:space="preserve">Срок проведения ветеринарно-санитарной экспертизы яиц непромышленного изготовления, реализуемых на рынках, не должен превышать трех часов с момента обращения владельца, за исключением случаев, указанных в </w:t>
      </w:r>
      <w:hyperlink w:anchor="P12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26" w:history="1">
        <w:r>
          <w:rPr>
            <w:color w:val="0000FF"/>
          </w:rPr>
          <w:t>"в" пункта 16</w:t>
        </w:r>
      </w:hyperlink>
      <w:r>
        <w:t xml:space="preserve"> Правил, требующих проведения лабораторных исследований.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 xml:space="preserve">Срок проведения ветеринарно-санитарной экспертизы в случаях, указанных в </w:t>
      </w:r>
      <w:hyperlink w:anchor="P12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21" w:history="1">
        <w:r>
          <w:rPr>
            <w:color w:val="0000FF"/>
          </w:rPr>
          <w:t>"в" пункта 15</w:t>
        </w:r>
      </w:hyperlink>
      <w:r>
        <w:t xml:space="preserve"> и </w:t>
      </w:r>
      <w:hyperlink w:anchor="P12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26" w:history="1">
        <w:r>
          <w:rPr>
            <w:color w:val="0000FF"/>
          </w:rPr>
          <w:t>"в" пункта 16</w:t>
        </w:r>
      </w:hyperlink>
      <w:r>
        <w:t xml:space="preserve"> Правил, не должен превышать трех часов с момента получения результатов лабораторных исследований.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11. При рассмотрении представленных владельцем документов и сведений осуществляется анализ: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 xml:space="preserve">а) ветеринарных сопроводительных документов &lt;10&gt; или информации об их оформлении и выдаче, содержащейся в федеральной государственной информационной системе в области ветеринарии &lt;11&gt;, предусмотренной абзацем одиннадцатым </w:t>
      </w:r>
      <w:hyperlink r:id="rId25" w:history="1">
        <w:r>
          <w:rPr>
            <w:color w:val="0000FF"/>
          </w:rPr>
          <w:t>пункта 3 статьи 4.1</w:t>
        </w:r>
      </w:hyperlink>
      <w:r>
        <w:t xml:space="preserve"> Закона "О ветеринарии", содержащих результаты проведенных ветеринарно-профилактических мероприятий в отношении сельскохозяйственных птиц, от которых получены яйца и яйцепродукция;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6" w:history="1">
        <w:r>
          <w:rPr>
            <w:color w:val="0000FF"/>
          </w:rPr>
          <w:t>Статья 2.3</w:t>
        </w:r>
      </w:hyperlink>
      <w:r>
        <w:t xml:space="preserve"> Закона "О ветеринарии".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7" w:history="1">
        <w:r>
          <w:rPr>
            <w:color w:val="0000FF"/>
          </w:rPr>
          <w:t>Правила</w:t>
        </w:r>
      </w:hyperlink>
      <w:r>
        <w:t xml:space="preserve"> создания, развития и эксплуатации Федеральной государственной информационной системы в области ветеринарии, утвержденные постановлением Правительства Российской Федерации от 7 ноября 2016 г. N 1140 (Собрание законодательства Российской Федерации, 2016, N 46, ст. 6470; 2021, N 29, ст. 5676).</w:t>
      </w:r>
    </w:p>
    <w:p w:rsidR="004F69FB" w:rsidRDefault="004F69FB">
      <w:pPr>
        <w:pStyle w:val="ConsPlusNormal"/>
        <w:jc w:val="both"/>
      </w:pPr>
    </w:p>
    <w:p w:rsidR="004F69FB" w:rsidRDefault="004F69FB">
      <w:pPr>
        <w:pStyle w:val="ConsPlusNormal"/>
        <w:ind w:firstLine="540"/>
        <w:jc w:val="both"/>
      </w:pPr>
      <w:r>
        <w:t>б) информации о применении лекарственных препаратов для ветеринарного применения и соблюдении сроков их выведения из организма сельскохозяйственных птиц в соответствии с инструкциями по применению лекарственных препаратов для ветеринарного применения &lt;12&gt;.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lastRenderedPageBreak/>
        <w:t xml:space="preserve">&lt;12&gt; </w:t>
      </w:r>
      <w:hyperlink r:id="rId28" w:history="1">
        <w:r>
          <w:rPr>
            <w:color w:val="0000FF"/>
          </w:rPr>
          <w:t>Часть 3 статьи 13</w:t>
        </w:r>
      </w:hyperlink>
      <w:r>
        <w:t xml:space="preserve"> технического регламента "О безопасности пищевой продукции".</w:t>
      </w:r>
    </w:p>
    <w:p w:rsidR="004F69FB" w:rsidRDefault="004F69FB">
      <w:pPr>
        <w:pStyle w:val="ConsPlusNormal"/>
        <w:jc w:val="both"/>
      </w:pPr>
    </w:p>
    <w:p w:rsidR="004F69FB" w:rsidRDefault="004F69FB">
      <w:pPr>
        <w:pStyle w:val="ConsPlusNormal"/>
        <w:ind w:firstLine="540"/>
        <w:jc w:val="both"/>
      </w:pPr>
      <w:r>
        <w:t>12. При проведении ветеринарно-санитарной экспертизы осуществляется: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а) подготовка проб яиц и (или) яйцепродукции к проведению исследований в соответствии с Перечнем стандартов;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б) проведение исследований отобранных проб яиц и (или) яйцепродукции;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 xml:space="preserve">в) отбор проб для проведения лабораторных исследований, предусмотренных </w:t>
      </w:r>
      <w:hyperlink w:anchor="P120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21" w:history="1">
        <w:r>
          <w:rPr>
            <w:color w:val="0000FF"/>
          </w:rPr>
          <w:t>"в" пункта 15</w:t>
        </w:r>
      </w:hyperlink>
      <w:r>
        <w:t xml:space="preserve"> и </w:t>
      </w:r>
      <w:hyperlink w:anchor="P12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26" w:history="1">
        <w:r>
          <w:rPr>
            <w:color w:val="0000FF"/>
          </w:rPr>
          <w:t>"в" пункта 16</w:t>
        </w:r>
      </w:hyperlink>
      <w:r>
        <w:t xml:space="preserve"> Правил, и их направление в лабораторию по выбору владельца.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 xml:space="preserve">13. Исследования яиц и яйцепродукции проводятся по показателям, указанным в </w:t>
      </w:r>
      <w:hyperlink w:anchor="P101" w:history="1">
        <w:r>
          <w:rPr>
            <w:color w:val="0000FF"/>
          </w:rPr>
          <w:t>пунктах 15</w:t>
        </w:r>
      </w:hyperlink>
      <w:r>
        <w:t xml:space="preserve"> и </w:t>
      </w:r>
      <w:hyperlink w:anchor="P122" w:history="1">
        <w:r>
          <w:rPr>
            <w:color w:val="0000FF"/>
          </w:rPr>
          <w:t>16</w:t>
        </w:r>
      </w:hyperlink>
      <w:r>
        <w:t xml:space="preserve"> Правил, с использованием методов, предусмотренных соответствующими стандартами, содержащимися в Перечне стандартов.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 xml:space="preserve">14. При проведении ветеринарно-санитарной экспертизы осуществляется проверка соответствия яиц и яйцепродукции требованиям, установленным </w:t>
      </w:r>
      <w:hyperlink r:id="rId29" w:history="1">
        <w:r>
          <w:rPr>
            <w:color w:val="0000FF"/>
          </w:rPr>
          <w:t>абзацами первым</w:t>
        </w:r>
      </w:hyperlink>
      <w:r>
        <w:t xml:space="preserve"> - </w:t>
      </w:r>
      <w:hyperlink r:id="rId30" w:history="1">
        <w:r>
          <w:rPr>
            <w:color w:val="0000FF"/>
          </w:rPr>
          <w:t>четвертым пункта 5 статьи 7</w:t>
        </w:r>
      </w:hyperlink>
      <w:r>
        <w:t xml:space="preserve"> технического регламента "О безопасности пищевой продукции" и </w:t>
      </w:r>
      <w:hyperlink r:id="rId31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r:id="rId32" w:history="1">
        <w:r>
          <w:rPr>
            <w:color w:val="0000FF"/>
          </w:rPr>
          <w:t>3</w:t>
        </w:r>
      </w:hyperlink>
      <w:r>
        <w:t xml:space="preserve"> к указанному техническому регламенту.</w:t>
      </w:r>
    </w:p>
    <w:p w:rsidR="004F69FB" w:rsidRDefault="004F69FB">
      <w:pPr>
        <w:pStyle w:val="ConsPlusNormal"/>
        <w:spacing w:before="220"/>
        <w:ind w:firstLine="540"/>
        <w:jc w:val="both"/>
      </w:pPr>
      <w:bookmarkStart w:id="1" w:name="P101"/>
      <w:bookmarkEnd w:id="1"/>
      <w:r>
        <w:t>15. Яйца и яйцепродукция, предназначенные для переработки на пищевые цели, исследуются со следующей периодичностью по следующим показателям: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а) каждая партия &lt;13&gt;: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33" w:history="1">
        <w:r>
          <w:rPr>
            <w:color w:val="0000FF"/>
          </w:rPr>
          <w:t>Абзац двадцатый пункта 2 раздела I приложения N 12</w:t>
        </w:r>
      </w:hyperlink>
      <w:r>
        <w:t xml:space="preserve"> к Договору о Евразийском экономическом союзе от 29 мая 2014 г., ратифицированному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союзе".</w:t>
      </w:r>
    </w:p>
    <w:p w:rsidR="004F69FB" w:rsidRDefault="004F69FB">
      <w:pPr>
        <w:pStyle w:val="ConsPlusNormal"/>
        <w:jc w:val="both"/>
      </w:pPr>
    </w:p>
    <w:p w:rsidR="004F69FB" w:rsidRDefault="004F69FB">
      <w:pPr>
        <w:pStyle w:val="ConsPlusNormal"/>
        <w:ind w:firstLine="540"/>
        <w:jc w:val="both"/>
      </w:pPr>
      <w:r>
        <w:t>органолептические показатели &lt;14&gt;: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35" w:history="1">
        <w:r>
          <w:rPr>
            <w:color w:val="0000FF"/>
          </w:rPr>
          <w:t>Абзац четвертый пункта 5 статьи 7</w:t>
        </w:r>
      </w:hyperlink>
      <w:r>
        <w:t xml:space="preserve"> технического регламента "О безопасности пищевой продукции".</w:t>
      </w:r>
    </w:p>
    <w:p w:rsidR="004F69FB" w:rsidRDefault="004F69FB">
      <w:pPr>
        <w:pStyle w:val="ConsPlusNormal"/>
        <w:jc w:val="both"/>
      </w:pPr>
    </w:p>
    <w:p w:rsidR="004F69FB" w:rsidRDefault="004F69FB">
      <w:pPr>
        <w:pStyle w:val="ConsPlusNormal"/>
        <w:ind w:firstLine="540"/>
        <w:jc w:val="both"/>
      </w:pPr>
      <w:r>
        <w:t>- в отношении яиц - состояние скорлупы &lt;15&gt;, запах &lt;16&gt;, плотность и цвет белка, состояние и положение желтка, состояние воздушной камеры и ее высота &lt;17&gt;,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6" w:history="1">
        <w:r>
          <w:rPr>
            <w:color w:val="0000FF"/>
          </w:rPr>
          <w:t>Подпункт 5.2.3 пункта 5.2 раздела 5</w:t>
        </w:r>
      </w:hyperlink>
      <w:r>
        <w:t xml:space="preserve"> ГОСТ 31654-2012 "Межгосударственный стандарт. Яйца куриные пищевые. Технические условия", введенного в действие </w:t>
      </w:r>
      <w:hyperlink r:id="rId37" w:history="1">
        <w:r>
          <w:rPr>
            <w:color w:val="0000FF"/>
          </w:rPr>
          <w:t>приказом</w:t>
        </w:r>
      </w:hyperlink>
      <w:r>
        <w:t xml:space="preserve"> Росстандарта от 28 сентября 2012 г. N 441-ст (М., "Стандартинформ", 2012) (далее - ГОСТ 31654-2012), </w:t>
      </w:r>
      <w:hyperlink r:id="rId38" w:history="1">
        <w:r>
          <w:rPr>
            <w:color w:val="0000FF"/>
          </w:rPr>
          <w:t>подпункт 5.2.3 пункта 5.2 раздела 5</w:t>
        </w:r>
      </w:hyperlink>
      <w:r>
        <w:t xml:space="preserve"> ГОСТ 31655-2012 "Межгосударственный стандарт. Яйца пищевые (индюшиные, цесариные, перепелиные, страусиные). Технические условия", введенного в действие </w:t>
      </w:r>
      <w:hyperlink r:id="rId39" w:history="1">
        <w:r>
          <w:rPr>
            <w:color w:val="0000FF"/>
          </w:rPr>
          <w:t>приказом</w:t>
        </w:r>
      </w:hyperlink>
      <w:r>
        <w:t xml:space="preserve"> Росстандарта от 28 сентября 2012 г. N 444-ст (М., "Стандартинформ", 2013) (далее - ГОСТ 31655-2012), включенных в перечень стандартов, в результате применения которых на добровольной основе обеспечивается соблюдение требований технического </w:t>
      </w:r>
      <w:hyperlink r:id="rId40" w:history="1">
        <w:r>
          <w:rPr>
            <w:color w:val="0000FF"/>
          </w:rPr>
          <w:t>регламента</w:t>
        </w:r>
      </w:hyperlink>
      <w:r>
        <w:t xml:space="preserve"> "О безопасности пищевой продукции".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41" w:history="1">
        <w:r>
          <w:rPr>
            <w:color w:val="0000FF"/>
          </w:rPr>
          <w:t>Подпункт 5.2.6 пункта 5.2 раздела 5</w:t>
        </w:r>
      </w:hyperlink>
      <w:r>
        <w:t xml:space="preserve"> ГОСТ 31654-2012, </w:t>
      </w:r>
      <w:hyperlink r:id="rId42" w:history="1">
        <w:r>
          <w:rPr>
            <w:color w:val="0000FF"/>
          </w:rPr>
          <w:t xml:space="preserve">подпункт 5.2.6 пункта 5.2 раздела </w:t>
        </w:r>
        <w:r>
          <w:rPr>
            <w:color w:val="0000FF"/>
          </w:rPr>
          <w:lastRenderedPageBreak/>
          <w:t>5</w:t>
        </w:r>
      </w:hyperlink>
      <w:r>
        <w:t xml:space="preserve"> ГОСТ 31655-2012, включенных в перечень стандартов, в результате применения которых на добровольной основе обеспечивается соблюдение требований технического регламента "О безопасности пищевой продукции".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43" w:history="1">
        <w:r>
          <w:rPr>
            <w:color w:val="0000FF"/>
          </w:rPr>
          <w:t>Подпункт 5.2.2 пункта 5.2 раздела 5</w:t>
        </w:r>
      </w:hyperlink>
      <w:r>
        <w:t xml:space="preserve"> ГОСТ 31654-2012, </w:t>
      </w:r>
      <w:hyperlink r:id="rId44" w:history="1">
        <w:r>
          <w:rPr>
            <w:color w:val="0000FF"/>
          </w:rPr>
          <w:t>подпункт 5.2.2 пункта 5.2 раздела 5</w:t>
        </w:r>
      </w:hyperlink>
      <w:r>
        <w:t xml:space="preserve"> ГОСТ 31655-2012, включенных в перечень стандартов, в результате применения которых на добровольной основе обеспечивается соблюдение требований технического </w:t>
      </w:r>
      <w:hyperlink r:id="rId45" w:history="1">
        <w:r>
          <w:rPr>
            <w:color w:val="0000FF"/>
          </w:rPr>
          <w:t>регламента</w:t>
        </w:r>
      </w:hyperlink>
      <w:r>
        <w:t xml:space="preserve"> "О безопасности пищевой продукции".</w:t>
      </w:r>
    </w:p>
    <w:p w:rsidR="004F69FB" w:rsidRDefault="004F69FB">
      <w:pPr>
        <w:pStyle w:val="ConsPlusNormal"/>
        <w:jc w:val="both"/>
      </w:pPr>
    </w:p>
    <w:p w:rsidR="004F69FB" w:rsidRDefault="004F69FB">
      <w:pPr>
        <w:pStyle w:val="ConsPlusNormal"/>
        <w:ind w:firstLine="540"/>
        <w:jc w:val="both"/>
      </w:pPr>
      <w:r>
        <w:t>- в отношении яйцепродукции - внешний вид и консистенция, запах, цвет меланжа, желтка, белка &lt;18&gt;;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46" w:history="1">
        <w:r>
          <w:rPr>
            <w:color w:val="0000FF"/>
          </w:rPr>
          <w:t>Подпункт 4.2.1 пункта 4.2 раздела 4</w:t>
        </w:r>
      </w:hyperlink>
      <w:r>
        <w:t xml:space="preserve"> ГОСТ 30363-2013 "Межгосударственный стандарт. Продукты яичные жидкие и сухие пищевые. Технические условия", введенного в действие </w:t>
      </w:r>
      <w:hyperlink r:id="rId47" w:history="1">
        <w:r>
          <w:rPr>
            <w:color w:val="0000FF"/>
          </w:rPr>
          <w:t>приказом</w:t>
        </w:r>
      </w:hyperlink>
      <w:r>
        <w:t xml:space="preserve"> Росстандарта от 29 июля 2013 г. N 457-ст (М., "Стандартинформ", 2014), включенного в перечень стандартов, в результате применения которых на добровольной основе обеспечивается соблюдение требований технического </w:t>
      </w:r>
      <w:hyperlink r:id="rId48" w:history="1">
        <w:r>
          <w:rPr>
            <w:color w:val="0000FF"/>
          </w:rPr>
          <w:t>регламента</w:t>
        </w:r>
      </w:hyperlink>
      <w:r>
        <w:t xml:space="preserve"> "О безопасности пищевой продукции".</w:t>
      </w:r>
    </w:p>
    <w:p w:rsidR="004F69FB" w:rsidRDefault="004F69FB">
      <w:pPr>
        <w:pStyle w:val="ConsPlusNormal"/>
        <w:jc w:val="both"/>
      </w:pPr>
    </w:p>
    <w:p w:rsidR="004F69FB" w:rsidRDefault="004F69FB">
      <w:pPr>
        <w:pStyle w:val="ConsPlusNormal"/>
        <w:ind w:firstLine="540"/>
        <w:jc w:val="both"/>
      </w:pPr>
      <w:bookmarkStart w:id="2" w:name="P120"/>
      <w:bookmarkEnd w:id="2"/>
      <w:r>
        <w:t xml:space="preserve">б) не реже 1 раза в месяц - содержание нормированных техническим </w:t>
      </w:r>
      <w:hyperlink r:id="rId49" w:history="1">
        <w:r>
          <w:rPr>
            <w:color w:val="0000FF"/>
          </w:rPr>
          <w:t>регламентом</w:t>
        </w:r>
      </w:hyperlink>
      <w:r>
        <w:t xml:space="preserve"> "О безопасности пищевой продукции" микроорганизмов, в том числе сальмонелл;</w:t>
      </w:r>
    </w:p>
    <w:p w:rsidR="004F69FB" w:rsidRDefault="004F69FB">
      <w:pPr>
        <w:pStyle w:val="ConsPlusNormal"/>
        <w:spacing w:before="220"/>
        <w:ind w:firstLine="540"/>
        <w:jc w:val="both"/>
      </w:pPr>
      <w:bookmarkStart w:id="3" w:name="P121"/>
      <w:bookmarkEnd w:id="3"/>
      <w:r>
        <w:t xml:space="preserve">в) не реже 1 раза в квартал - содержание нормированных техническим </w:t>
      </w:r>
      <w:hyperlink r:id="rId50" w:history="1">
        <w:r>
          <w:rPr>
            <w:color w:val="0000FF"/>
          </w:rPr>
          <w:t>регламентом</w:t>
        </w:r>
      </w:hyperlink>
      <w:r>
        <w:t xml:space="preserve"> "О безопасности пищевой продукции" токсичных элементов, пестицидов, антибиотиков.</w:t>
      </w:r>
    </w:p>
    <w:p w:rsidR="004F69FB" w:rsidRDefault="004F69FB">
      <w:pPr>
        <w:pStyle w:val="ConsPlusNormal"/>
        <w:spacing w:before="220"/>
        <w:ind w:firstLine="540"/>
        <w:jc w:val="both"/>
      </w:pPr>
      <w:bookmarkStart w:id="4" w:name="P122"/>
      <w:bookmarkEnd w:id="4"/>
      <w:r>
        <w:t>16. При реализации на рынках яйца непромышленного изготовления исследуются со следующей периодичностью по следующим показателям: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органолептические показатели &lt;14&gt;: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а) каждая партия - состояние скорлупы &lt;15&gt;, запах &lt;165&gt;, плотность и цвет белка, состояние и положение желтка, состояние воздушной камеры яиц и ее высота &lt;176&gt;;</w:t>
      </w:r>
    </w:p>
    <w:p w:rsidR="004F69FB" w:rsidRDefault="004F69FB">
      <w:pPr>
        <w:pStyle w:val="ConsPlusNormal"/>
        <w:spacing w:before="220"/>
        <w:ind w:firstLine="540"/>
        <w:jc w:val="both"/>
      </w:pPr>
      <w:bookmarkStart w:id="5" w:name="P125"/>
      <w:bookmarkEnd w:id="5"/>
      <w:r>
        <w:t xml:space="preserve">б) не реже 1 раза в квартал - содержание нормированных техническим </w:t>
      </w:r>
      <w:hyperlink r:id="rId51" w:history="1">
        <w:r>
          <w:rPr>
            <w:color w:val="0000FF"/>
          </w:rPr>
          <w:t>регламентом</w:t>
        </w:r>
      </w:hyperlink>
      <w:r>
        <w:t xml:space="preserve"> "О безопасности пищевой продукции" микроорганизмов, в том числе сальмонелл;</w:t>
      </w:r>
    </w:p>
    <w:p w:rsidR="004F69FB" w:rsidRDefault="004F69FB">
      <w:pPr>
        <w:pStyle w:val="ConsPlusNormal"/>
        <w:spacing w:before="220"/>
        <w:ind w:firstLine="540"/>
        <w:jc w:val="both"/>
      </w:pPr>
      <w:bookmarkStart w:id="6" w:name="P126"/>
      <w:bookmarkEnd w:id="6"/>
      <w:r>
        <w:t xml:space="preserve">в) не реже 2 раз в год - содержание нормированных техническим </w:t>
      </w:r>
      <w:hyperlink r:id="rId52" w:history="1">
        <w:r>
          <w:rPr>
            <w:color w:val="0000FF"/>
          </w:rPr>
          <w:t>регламентом</w:t>
        </w:r>
      </w:hyperlink>
      <w:r>
        <w:t xml:space="preserve"> "О безопасности пищевой продукции" токсичных элементов, пестицидов, антибиотиков.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 xml:space="preserve">17. Результаты ветеринарно-санитарной экспертизы представляются в Федеральную государственную информационную систему в области ветеринарии в соответствии с </w:t>
      </w:r>
      <w:hyperlink r:id="rId53" w:history="1">
        <w:r>
          <w:rPr>
            <w:color w:val="0000FF"/>
          </w:rPr>
          <w:t>Порядком</w:t>
        </w:r>
      </w:hyperlink>
      <w:r>
        <w:t xml:space="preserve"> представления информации в Федеральную государственную информационную систему в области ветеринарии и получения информации из нее, утвержденным приказом Минсельхоза России от 30 июня 2017 г. N 318 (зарегистрирован Минюстом России 30 октября 2017 г., регистрационный N 48727), с изменениями, внесенными приказом Минсельхоза России от 16 июля 2021 г. N 472 (зарегистрирован Минюстом России 18 августа 2021 г., регистрационный N 64672).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18. Информация о проведении ветеринарно-санитарной экспертизы вносится в журнал ветеринарно-санитарной экспертизы яиц сельскохозяйственных птиц и яйцепродукции (далее - журнал ветеринарно-санитарной экспертизы), который ведется специалистом Госветслужбы.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В журнал ветеринарно-санитарной экспертизы вносится следующая информация: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дата и время обращения владельца для проведения ветеринарно-санитарной экспертизы, дата и время отбора проб яиц и (или) яйцепродукции;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lastRenderedPageBreak/>
        <w:t>номер решения о назначении ветеринарно-санитарной экспертизы;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вид продукции и ее количество;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номер и дата выдачи ветеринарного сопроводительного документа, в сопровождении которого поступили яйца и (или) яйцепродукция;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наименование хозяйства, фамилия и инициалы владельца;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адрес хозяйства;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 xml:space="preserve">показатели ветеринарно-санитарной экспертизы: состояние скорлупы, запах, плотность и цвет белка, состояние и положение желтка, состояние воздушной камеры яиц и ее высота; внешний вид и консистенция, запах, цвет меланжа, желтка, белка яйцепродукции; содержание нормированных техническим </w:t>
      </w:r>
      <w:hyperlink r:id="rId54" w:history="1">
        <w:r>
          <w:rPr>
            <w:color w:val="0000FF"/>
          </w:rPr>
          <w:t>регламентом</w:t>
        </w:r>
      </w:hyperlink>
      <w:r>
        <w:t xml:space="preserve"> "О безопасности пищевой продукции" микроорганизмов, в том числе сальмонелл, токсичных элементов, пестицидов, антибиотиков;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дата и время получения результатов лабораторных исследований;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 xml:space="preserve">результат ветеринарно-санитарной экспертизы (соответствие (несоответствие) требованиям технического </w:t>
      </w:r>
      <w:hyperlink r:id="rId55" w:history="1">
        <w:r>
          <w:rPr>
            <w:color w:val="0000FF"/>
          </w:rPr>
          <w:t>регламента</w:t>
        </w:r>
      </w:hyperlink>
      <w:r>
        <w:t xml:space="preserve"> "О безопасности пищевой продукции");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фамилия, имя, отчество (при наличии) специалиста Госветслужбы, проводившего ветеринарно-санитарную экспертизу.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19. По результатам ветеринарно-санитарной экспертизы на рынках на яйца выдается заключение об их пригодности к использованию для пищевых целей, в котором указываются: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номер решения о назначении ветеринарно-санитарной экспертизы;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дата и время обращения владельца для проведения ветеринарно-санитарной экспертизы;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наименование хозяйства или фамилия и инициалы владельца;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наименование и количество яиц;</w:t>
      </w:r>
    </w:p>
    <w:p w:rsidR="004F69FB" w:rsidRDefault="004F69FB">
      <w:pPr>
        <w:pStyle w:val="ConsPlusNormal"/>
        <w:spacing w:before="220"/>
        <w:ind w:firstLine="540"/>
        <w:jc w:val="both"/>
      </w:pPr>
      <w:r>
        <w:t>подпись с расшифровкой специалиста Госветслужбы, проводившего ветеринарно-санитарную экспертизу и оформившего заключение.</w:t>
      </w:r>
    </w:p>
    <w:p w:rsidR="004F69FB" w:rsidRDefault="004F69FB">
      <w:pPr>
        <w:pStyle w:val="ConsPlusNormal"/>
        <w:jc w:val="both"/>
      </w:pPr>
    </w:p>
    <w:p w:rsidR="004F69FB" w:rsidRDefault="004F69FB">
      <w:pPr>
        <w:pStyle w:val="ConsPlusNormal"/>
        <w:jc w:val="both"/>
      </w:pPr>
    </w:p>
    <w:p w:rsidR="004F69FB" w:rsidRDefault="004F6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56DE" w:rsidRDefault="006556DE">
      <w:bookmarkStart w:id="7" w:name="_GoBack"/>
      <w:bookmarkEnd w:id="7"/>
    </w:p>
    <w:sectPr w:rsidR="006556DE" w:rsidSect="002E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FB"/>
    <w:rsid w:val="004F69FB"/>
    <w:rsid w:val="0065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4424B-4DBE-4A07-B18A-5B5ECEC7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6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69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F25CA855F4008227B578DE664EDF60CD95E0E2599E530C354C43AEB0EE8D14A24DE7A082F93F700A5AC7BBB14F011DF167900257DFC98El3LEE" TargetMode="External"/><Relationship Id="rId18" Type="http://schemas.openxmlformats.org/officeDocument/2006/relationships/hyperlink" Target="consultantplus://offline/ref=C8F25CA855F4008227B578DE664EDF60CD9EEEE55A9F530C354C43AEB0EE8D14A24DE7A082F93E77065AC7BBB14F011DF167900257DFC98El3LEE" TargetMode="External"/><Relationship Id="rId26" Type="http://schemas.openxmlformats.org/officeDocument/2006/relationships/hyperlink" Target="consultantplus://offline/ref=C8F25CA855F4008227B578DE664EDF60CD9EEEE55A9F530C354C43AEB0EE8D14A24DE7A082F93E78065AC7BBB14F011DF167900257DFC98El3LEE" TargetMode="External"/><Relationship Id="rId39" Type="http://schemas.openxmlformats.org/officeDocument/2006/relationships/hyperlink" Target="consultantplus://offline/ref=C8F25CA855F4008227B578DE664EDF60CC90ECE25296530C354C43AEB0EE8D14B04DBFAC82FE2171014F91EAF7l1L8E" TargetMode="External"/><Relationship Id="rId21" Type="http://schemas.openxmlformats.org/officeDocument/2006/relationships/hyperlink" Target="consultantplus://offline/ref=C8F25CA855F4008227B578DE664EDF60CD9FEBE25B92530C354C43AEB0EE8D14A24DE7A082F93F750B5AC7BBB14F011DF167900257DFC98El3LEE" TargetMode="External"/><Relationship Id="rId34" Type="http://schemas.openxmlformats.org/officeDocument/2006/relationships/hyperlink" Target="consultantplus://offline/ref=C8F25CA855F4008227B578DE664EDF60CF90E0E45B97530C354C43AEB0EE8D14B04DBFAC82FE2171014F91EAF7l1L8E" TargetMode="External"/><Relationship Id="rId42" Type="http://schemas.openxmlformats.org/officeDocument/2006/relationships/hyperlink" Target="consultantplus://offline/ref=C8F25CA855F4008227B57BCB7F4EDF60CA93E1E250C0040E64194DABB8BEC504EC08EAA183FA397A5700D7BFF81A0B03F67B8E0249DFlCLBE" TargetMode="External"/><Relationship Id="rId47" Type="http://schemas.openxmlformats.org/officeDocument/2006/relationships/hyperlink" Target="consultantplus://offline/ref=C8F25CA855F4008227B578DE664EDF60CC90EEE85A91530C354C43AEB0EE8D14B04DBFAC82FE2171014F91EAF7l1L8E" TargetMode="External"/><Relationship Id="rId50" Type="http://schemas.openxmlformats.org/officeDocument/2006/relationships/hyperlink" Target="consultantplus://offline/ref=C8F25CA855F4008227B578DE664EDF60CD9FEBE25B92530C354C43AEB0EE8D14A24DE7A082F93F750B5AC7BBB14F011DF167900257DFC98El3LEE" TargetMode="External"/><Relationship Id="rId55" Type="http://schemas.openxmlformats.org/officeDocument/2006/relationships/hyperlink" Target="consultantplus://offline/ref=C8F25CA855F4008227B578DE664EDF60CD9FEBE25B92530C354C43AEB0EE8D14A24DE7A082F93F750B5AC7BBB14F011DF167900257DFC98El3LEE" TargetMode="External"/><Relationship Id="rId7" Type="http://schemas.openxmlformats.org/officeDocument/2006/relationships/hyperlink" Target="consultantplus://offline/ref=C8F25CA855F4008227B578DE664EDF60CA96EEE9589F530C354C43AEB0EE8D14A24DE7A082F93F750A5AC7BBB14F011DF167900257DFC98El3L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F25CA855F4008227B578DE664EDF60CD9FEBE25B92530C354C43AEB0EE8D14A24DE7A082F93F750B5AC7BBB14F011DF167900257DFC98El3LEE" TargetMode="External"/><Relationship Id="rId29" Type="http://schemas.openxmlformats.org/officeDocument/2006/relationships/hyperlink" Target="consultantplus://offline/ref=C8F25CA855F4008227B578DE664EDF60CD9FEBE25B92530C354C43AEB0EE8D14A24DE7A082F93E750A5AC7BBB14F011DF167900257DFC98El3LEE" TargetMode="External"/><Relationship Id="rId11" Type="http://schemas.openxmlformats.org/officeDocument/2006/relationships/hyperlink" Target="consultantplus://offline/ref=C8F25CA855F4008227B578DE664EDF60CF90E0E45B97530C354C43AEB0EE8D14B04DBFAC82FE2171014F91EAF7l1L8E" TargetMode="External"/><Relationship Id="rId24" Type="http://schemas.openxmlformats.org/officeDocument/2006/relationships/hyperlink" Target="consultantplus://offline/ref=C8F25CA855F4008227B578DE664EDF60CF90E0E45B97530C354C43AEB0EE8D14B04DBFAC82FE2171014F91EAF7l1L8E" TargetMode="External"/><Relationship Id="rId32" Type="http://schemas.openxmlformats.org/officeDocument/2006/relationships/hyperlink" Target="consultantplus://offline/ref=C8F25CA855F4008227B578DE664EDF60CD9FEBE25B92530C354C43AEB0EE8D14A24DE7A082F93877035AC7BBB14F011DF167900257DFC98El3LEE" TargetMode="External"/><Relationship Id="rId37" Type="http://schemas.openxmlformats.org/officeDocument/2006/relationships/hyperlink" Target="consultantplus://offline/ref=C8F25CA855F4008227B578DE664EDF60CC90ECE15295530C354C43AEB0EE8D14B04DBFAC82FE2171014F91EAF7l1L8E" TargetMode="External"/><Relationship Id="rId40" Type="http://schemas.openxmlformats.org/officeDocument/2006/relationships/hyperlink" Target="consultantplus://offline/ref=C8F25CA855F4008227B578DE664EDF60CD9FEBE25B92530C354C43AEB0EE8D14A24DE7A082F93F750B5AC7BBB14F011DF167900257DFC98El3LEE" TargetMode="External"/><Relationship Id="rId45" Type="http://schemas.openxmlformats.org/officeDocument/2006/relationships/hyperlink" Target="consultantplus://offline/ref=C8F25CA855F4008227B578DE664EDF60CD9FEBE25B92530C354C43AEB0EE8D14A24DE7A082F93F750B5AC7BBB14F011DF167900257DFC98El3LEE" TargetMode="External"/><Relationship Id="rId53" Type="http://schemas.openxmlformats.org/officeDocument/2006/relationships/hyperlink" Target="consultantplus://offline/ref=C8F25CA855F4008227B578DE664EDF60CD9FEAE25B90530C354C43AEB0EE8D14A24DE7A082F93F70035AC7BBB14F011DF167900257DFC98El3LEE" TargetMode="External"/><Relationship Id="rId5" Type="http://schemas.openxmlformats.org/officeDocument/2006/relationships/hyperlink" Target="consultantplus://offline/ref=C8F25CA855F4008227B578DE664EDF60CD9EEEE55A9F530C354C43AEB0EE8D14A24DE7A082F93E790B5AC7BBB14F011DF167900257DFC98El3LEE" TargetMode="External"/><Relationship Id="rId19" Type="http://schemas.openxmlformats.org/officeDocument/2006/relationships/hyperlink" Target="consultantplus://offline/ref=C8F25CA855F4008227B578DE664EDF60CD9EEEE55A9F530C354C43AEB0EE8D14A24DE7A087FD34255215C6E7F51D121DF46792004BlDLF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8F25CA855F4008227B578DE664EDF60CF94EAE85B91530C354C43AEB0EE8D14B04DBFAC82FE2171014F91EAF7l1L8E" TargetMode="External"/><Relationship Id="rId14" Type="http://schemas.openxmlformats.org/officeDocument/2006/relationships/hyperlink" Target="consultantplus://offline/ref=C8F25CA855F4008227B578DE664EDF60CD9FEBE25B92530C354C43AEB0EE8D14A24DE7A082F93F76065AC7BBB14F011DF167900257DFC98El3LEE" TargetMode="External"/><Relationship Id="rId22" Type="http://schemas.openxmlformats.org/officeDocument/2006/relationships/hyperlink" Target="consultantplus://offline/ref=C8F25CA855F4008227B578DE664EDF60CD92EBE3539F530C354C43AEB0EE8D14B04DBFAC82FE2171014F91EAF7l1L8E" TargetMode="External"/><Relationship Id="rId27" Type="http://schemas.openxmlformats.org/officeDocument/2006/relationships/hyperlink" Target="consultantplus://offline/ref=C8F25CA855F4008227B578DE664EDF60CD9FE9E45C91530C354C43AEB0EE8D14A24DE7A082F93F70025AC7BBB14F011DF167900257DFC98El3LEE" TargetMode="External"/><Relationship Id="rId30" Type="http://schemas.openxmlformats.org/officeDocument/2006/relationships/hyperlink" Target="consultantplus://offline/ref=C8F25CA855F4008227B578DE664EDF60CD9FEBE25B92530C354C43AEB0EE8D14A24DE7A085F26B2047049EEAF2040C1FE87B9002l4LBE" TargetMode="External"/><Relationship Id="rId35" Type="http://schemas.openxmlformats.org/officeDocument/2006/relationships/hyperlink" Target="consultantplus://offline/ref=C8F25CA855F4008227B578DE664EDF60CD9FEBE25B92530C354C43AEB0EE8D14A24DE7A085F26B2047049EEAF2040C1FE87B9002l4LBE" TargetMode="External"/><Relationship Id="rId43" Type="http://schemas.openxmlformats.org/officeDocument/2006/relationships/hyperlink" Target="consultantplus://offline/ref=C8F25CA855F4008227B57BCB7F4EDF60CF9FEEEB0DCA0C57681B4AA4E7A9C24DE009EAA185F934255215C6E7F51D121DF46792004BlDLFE" TargetMode="External"/><Relationship Id="rId48" Type="http://schemas.openxmlformats.org/officeDocument/2006/relationships/hyperlink" Target="consultantplus://offline/ref=C8F25CA855F4008227B578DE664EDF60CD9FEBE25B92530C354C43AEB0EE8D14A24DE7A082F93F750B5AC7BBB14F011DF167900257DFC98El3LEE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C8F25CA855F4008227B578DE664EDF60CD9FEBE25B92530C354C43AEB0EE8D14A24DE7A082F93F76055AC7BBB14F011DF167900257DFC98El3LEE" TargetMode="External"/><Relationship Id="rId51" Type="http://schemas.openxmlformats.org/officeDocument/2006/relationships/hyperlink" Target="consultantplus://offline/ref=C8F25CA855F4008227B578DE664EDF60CD9FEBE25B92530C354C43AEB0EE8D14A24DE7A082F93F750B5AC7BBB14F011DF167900257DFC98El3LE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8F25CA855F4008227B578DE664EDF60CD9EEEE55A9F530C354C43AEB0EE8D14A24DE7A082F93E77065AC7BBB14F011DF167900257DFC98El3LEE" TargetMode="External"/><Relationship Id="rId17" Type="http://schemas.openxmlformats.org/officeDocument/2006/relationships/hyperlink" Target="consultantplus://offline/ref=C8F25CA855F4008227B578DE664EDF60CD9FEBE25B92530C354C43AEB0EE8D14A24DE7A082F93A70005AC7BBB14F011DF167900257DFC98El3LEE" TargetMode="External"/><Relationship Id="rId25" Type="http://schemas.openxmlformats.org/officeDocument/2006/relationships/hyperlink" Target="consultantplus://offline/ref=C8F25CA855F4008227B578DE664EDF60CD9EEEE55A9F530C354C43AEB0EE8D14A24DE7A082F93D72015AC7BBB14F011DF167900257DFC98El3LEE" TargetMode="External"/><Relationship Id="rId33" Type="http://schemas.openxmlformats.org/officeDocument/2006/relationships/hyperlink" Target="consultantplus://offline/ref=C8F25CA855F4008227B578DE664EDF60CD9FE0E5529F530C354C43AEB0EE8D14A24DE7A082FA3E72065AC7BBB14F011DF167900257DFC98El3LEE" TargetMode="External"/><Relationship Id="rId38" Type="http://schemas.openxmlformats.org/officeDocument/2006/relationships/hyperlink" Target="consultantplus://offline/ref=C8F25CA855F4008227B57BCB7F4EDF60CA93E1E250C0040E64194DABB8BEC504EC08EAA183FA3F7A5700D7BFF81A0B03F67B8E0249DFlCLBE" TargetMode="External"/><Relationship Id="rId46" Type="http://schemas.openxmlformats.org/officeDocument/2006/relationships/hyperlink" Target="consultantplus://offline/ref=C8F25CA855F4008227B57BCB7F4EDF60C894EEE050C0040E64194DABB8BEC504EC08EAA182F0377A5700D7BFF81A0B03F67B8E0249DFlCLBE" TargetMode="External"/><Relationship Id="rId20" Type="http://schemas.openxmlformats.org/officeDocument/2006/relationships/hyperlink" Target="consultantplus://offline/ref=C8F25CA855F4008227B578DE664EDF60CD9EEEE55A9F530C354C43AEB0EE8D14A24DE7A082F93D75065AC7BBB14F011DF167900257DFC98El3LEE" TargetMode="External"/><Relationship Id="rId41" Type="http://schemas.openxmlformats.org/officeDocument/2006/relationships/hyperlink" Target="consultantplus://offline/ref=C8F25CA855F4008227B57BCB7F4EDF60CF9FEEEB0DCA0C57681B4AA4E7A9C24DE009EAA18AFA34255215C6E7F51D121DF46792004BlDLFE" TargetMode="External"/><Relationship Id="rId54" Type="http://schemas.openxmlformats.org/officeDocument/2006/relationships/hyperlink" Target="consultantplus://offline/ref=C8F25CA855F4008227B578DE664EDF60CD9FEBE25B92530C354C43AEB0EE8D14A24DE7A082F93F750B5AC7BBB14F011DF167900257DFC98El3L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F25CA855F4008227B578DE664EDF60CD9EEEE55A9F530C354C43AEB0EE8D14A24DE7A082F93E77075AC7BBB14F011DF167900257DFC98El3LEE" TargetMode="External"/><Relationship Id="rId15" Type="http://schemas.openxmlformats.org/officeDocument/2006/relationships/hyperlink" Target="consultantplus://offline/ref=C8F25CA855F4008227B578DE664EDF60CD9EEEE55A9F530C354C43AEB0EE8D14A24DE7A082F93D79025AC7BBB14F011DF167900257DFC98El3LEE" TargetMode="External"/><Relationship Id="rId23" Type="http://schemas.openxmlformats.org/officeDocument/2006/relationships/hyperlink" Target="consultantplus://offline/ref=C8F25CA855F4008227B578DE664EDF60CD9FE0E5529F530C354C43AEB0EE8D14B04DBFAC82FE2171014F91EAF7l1L8E" TargetMode="External"/><Relationship Id="rId28" Type="http://schemas.openxmlformats.org/officeDocument/2006/relationships/hyperlink" Target="consultantplus://offline/ref=C8F25CA855F4008227B578DE664EDF60CD9FEBE25B92530C354C43AEB0EE8D14A24DE7A286F26B2047049EEAF2040C1FE87B9002l4LBE" TargetMode="External"/><Relationship Id="rId36" Type="http://schemas.openxmlformats.org/officeDocument/2006/relationships/hyperlink" Target="consultantplus://offline/ref=C8F25CA855F4008227B57BCB7F4EDF60CF9FEEEB0DCA0C57681B4AA4E7A9C24DE009EAA185FE34255215C6E7F51D121DF46792004BlDLFE" TargetMode="External"/><Relationship Id="rId49" Type="http://schemas.openxmlformats.org/officeDocument/2006/relationships/hyperlink" Target="consultantplus://offline/ref=C8F25CA855F4008227B578DE664EDF60CD9FEBE25B92530C354C43AEB0EE8D14A24DE7A082F93F750B5AC7BBB14F011DF167900257DFC98El3LEE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C8F25CA855F4008227B578DE664EDF60CD9FE0E5529F530C354C43AEB0EE8D14B04DBFAC82FE2171014F91EAF7l1L8E" TargetMode="External"/><Relationship Id="rId31" Type="http://schemas.openxmlformats.org/officeDocument/2006/relationships/hyperlink" Target="consultantplus://offline/ref=C8F25CA855F4008227B578DE664EDF60CD9FEBE25B92530C354C43AEB0EE8D14A24DE7A082F93A78005AC7BBB14F011DF167900257DFC98El3LEE" TargetMode="External"/><Relationship Id="rId44" Type="http://schemas.openxmlformats.org/officeDocument/2006/relationships/hyperlink" Target="consultantplus://offline/ref=C8F25CA855F4008227B57BCB7F4EDF60CA93E1E250C0040E64194DABB8BEC504EC08EAA182F0387A5700D7BFF81A0B03F67B8E0249DFlCLBE" TargetMode="External"/><Relationship Id="rId52" Type="http://schemas.openxmlformats.org/officeDocument/2006/relationships/hyperlink" Target="consultantplus://offline/ref=C8F25CA855F4008227B578DE664EDF60CD9FEBE25B92530C354C43AEB0EE8D14A24DE7A082F93F750B5AC7BBB14F011DF167900257DFC98El3L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4027</Words>
  <Characters>22954</Characters>
  <Application>Microsoft Office Word</Application>
  <DocSecurity>0</DocSecurity>
  <Lines>191</Lines>
  <Paragraphs>53</Paragraphs>
  <ScaleCrop>false</ScaleCrop>
  <Company/>
  <LinksUpToDate>false</LinksUpToDate>
  <CharactersWithSpaces>26928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Ф. Веретельникова</dc:creator>
  <cp:keywords/>
  <dc:description/>
  <cp:lastModifiedBy>Лариса Ф. Веретельникова</cp:lastModifiedBy>
  <cp:revision>1</cp:revision>
  <dcterms:created xsi:type="dcterms:W3CDTF">2022-02-07T04:11:00Z</dcterms:created>
  <dcterms:modified xsi:type="dcterms:W3CDTF">2022-02-07T04:12:00Z</dcterms:modified>
</cp:coreProperties>
</file>